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10458" w:type="dxa"/>
        <w:tblLook w:val="04A0" w:firstRow="1" w:lastRow="0" w:firstColumn="1" w:lastColumn="0" w:noHBand="0" w:noVBand="1"/>
      </w:tblPr>
      <w:tblGrid>
        <w:gridCol w:w="2245"/>
        <w:gridCol w:w="1276"/>
        <w:gridCol w:w="2350"/>
        <w:gridCol w:w="1117"/>
        <w:gridCol w:w="772"/>
        <w:gridCol w:w="2698"/>
      </w:tblGrid>
      <w:tr w:rsidR="00483926" w:rsidTr="00F942D5">
        <w:tc>
          <w:tcPr>
            <w:tcW w:w="2245" w:type="dxa"/>
            <w:shd w:val="clear" w:color="auto" w:fill="auto"/>
          </w:tcPr>
          <w:p w:rsidR="00483926" w:rsidRPr="006E5316" w:rsidRDefault="00483926" w:rsidP="00483926">
            <w:pPr>
              <w:jc w:val="right"/>
              <w:rPr>
                <w:b/>
              </w:rPr>
            </w:pPr>
            <w:bookmarkStart w:id="0" w:name="_GoBack"/>
            <w:bookmarkEnd w:id="0"/>
            <w:r w:rsidRPr="006E5316">
              <w:rPr>
                <w:b/>
              </w:rPr>
              <w:t>Teacher</w:t>
            </w:r>
          </w:p>
        </w:tc>
        <w:tc>
          <w:tcPr>
            <w:tcW w:w="3626" w:type="dxa"/>
            <w:gridSpan w:val="2"/>
          </w:tcPr>
          <w:p w:rsidR="00483926" w:rsidRDefault="00483926"/>
        </w:tc>
        <w:tc>
          <w:tcPr>
            <w:tcW w:w="1889" w:type="dxa"/>
            <w:gridSpan w:val="2"/>
            <w:shd w:val="clear" w:color="auto" w:fill="auto"/>
          </w:tcPr>
          <w:p w:rsidR="00483926" w:rsidRPr="006E5316" w:rsidRDefault="00483926" w:rsidP="00483926">
            <w:pPr>
              <w:jc w:val="right"/>
              <w:rPr>
                <w:b/>
              </w:rPr>
            </w:pPr>
            <w:r w:rsidRPr="006E5316">
              <w:rPr>
                <w:b/>
              </w:rPr>
              <w:t>Grade/Course</w:t>
            </w:r>
          </w:p>
        </w:tc>
        <w:tc>
          <w:tcPr>
            <w:tcW w:w="2698" w:type="dxa"/>
          </w:tcPr>
          <w:p w:rsidR="00483926" w:rsidRDefault="00483926"/>
        </w:tc>
      </w:tr>
      <w:tr w:rsidR="00483926" w:rsidTr="00F942D5">
        <w:tc>
          <w:tcPr>
            <w:tcW w:w="2245" w:type="dxa"/>
            <w:shd w:val="clear" w:color="auto" w:fill="auto"/>
          </w:tcPr>
          <w:p w:rsidR="00483926" w:rsidRPr="006E5316" w:rsidRDefault="00483926" w:rsidP="00483926">
            <w:pPr>
              <w:jc w:val="right"/>
              <w:rPr>
                <w:b/>
              </w:rPr>
            </w:pPr>
            <w:r w:rsidRPr="006E5316">
              <w:rPr>
                <w:b/>
              </w:rPr>
              <w:t>Curriculum/Resources</w:t>
            </w:r>
          </w:p>
        </w:tc>
        <w:tc>
          <w:tcPr>
            <w:tcW w:w="8213" w:type="dxa"/>
            <w:gridSpan w:val="5"/>
          </w:tcPr>
          <w:p w:rsidR="00483926" w:rsidRDefault="00483926"/>
          <w:p w:rsidR="00483926" w:rsidRDefault="00483926"/>
          <w:p w:rsidR="00483926" w:rsidRDefault="00483926"/>
        </w:tc>
      </w:tr>
      <w:tr w:rsidR="00483926" w:rsidTr="00F942D5">
        <w:tc>
          <w:tcPr>
            <w:tcW w:w="2245" w:type="dxa"/>
            <w:shd w:val="clear" w:color="auto" w:fill="auto"/>
          </w:tcPr>
          <w:p w:rsidR="00483926" w:rsidRPr="006E5316" w:rsidRDefault="00483926" w:rsidP="00483926">
            <w:pPr>
              <w:jc w:val="right"/>
              <w:rPr>
                <w:b/>
              </w:rPr>
            </w:pPr>
            <w:r w:rsidRPr="006E5316">
              <w:rPr>
                <w:b/>
              </w:rPr>
              <w:t xml:space="preserve">Academic </w:t>
            </w:r>
            <w:r w:rsidR="006E5316">
              <w:rPr>
                <w:b/>
              </w:rPr>
              <w:t>Language Focus</w:t>
            </w:r>
            <w:r w:rsidRPr="006E5316">
              <w:rPr>
                <w:b/>
              </w:rPr>
              <w:t xml:space="preserve"> </w:t>
            </w:r>
          </w:p>
          <w:p w:rsidR="00483926" w:rsidRPr="006E5316" w:rsidRDefault="00483926" w:rsidP="00483926">
            <w:pPr>
              <w:jc w:val="right"/>
              <w:rPr>
                <w:b/>
              </w:rPr>
            </w:pPr>
          </w:p>
          <w:p w:rsidR="00483926" w:rsidRPr="006E5316" w:rsidRDefault="00483926" w:rsidP="00483926">
            <w:pPr>
              <w:jc w:val="right"/>
              <w:rPr>
                <w:b/>
              </w:rPr>
            </w:pPr>
          </w:p>
        </w:tc>
        <w:tc>
          <w:tcPr>
            <w:tcW w:w="8213" w:type="dxa"/>
            <w:gridSpan w:val="5"/>
          </w:tcPr>
          <w:p w:rsidR="00483926" w:rsidRDefault="00483926"/>
        </w:tc>
      </w:tr>
      <w:tr w:rsidR="00483926" w:rsidTr="00F942D5">
        <w:tc>
          <w:tcPr>
            <w:tcW w:w="3521" w:type="dxa"/>
            <w:gridSpan w:val="2"/>
          </w:tcPr>
          <w:p w:rsidR="00483926" w:rsidRPr="006E5316" w:rsidRDefault="00483926">
            <w:pPr>
              <w:rPr>
                <w:b/>
              </w:rPr>
            </w:pPr>
            <w:r w:rsidRPr="006E5316">
              <w:rPr>
                <w:b/>
              </w:rPr>
              <w:t>Common Core Standard</w:t>
            </w:r>
            <w:r w:rsidR="00F942D5">
              <w:rPr>
                <w:b/>
              </w:rPr>
              <w:t>/s</w:t>
            </w:r>
            <w:r w:rsidR="006E5316">
              <w:rPr>
                <w:b/>
              </w:rPr>
              <w:t xml:space="preserve"> Addressed</w:t>
            </w:r>
          </w:p>
        </w:tc>
        <w:tc>
          <w:tcPr>
            <w:tcW w:w="3467" w:type="dxa"/>
            <w:gridSpan w:val="2"/>
          </w:tcPr>
          <w:p w:rsidR="00483926" w:rsidRPr="006E5316" w:rsidRDefault="00483926">
            <w:pPr>
              <w:rPr>
                <w:b/>
              </w:rPr>
            </w:pPr>
            <w:r w:rsidRPr="006E5316">
              <w:rPr>
                <w:b/>
              </w:rPr>
              <w:t>ELD Standards Addressed</w:t>
            </w:r>
          </w:p>
        </w:tc>
        <w:tc>
          <w:tcPr>
            <w:tcW w:w="3470" w:type="dxa"/>
            <w:gridSpan w:val="2"/>
          </w:tcPr>
          <w:p w:rsidR="00483926" w:rsidRPr="006E5316" w:rsidRDefault="006A2E60">
            <w:pPr>
              <w:rPr>
                <w:b/>
              </w:rPr>
            </w:pPr>
            <w:r>
              <w:rPr>
                <w:b/>
              </w:rPr>
              <w:t xml:space="preserve">Content </w:t>
            </w:r>
            <w:r w:rsidR="00483926" w:rsidRPr="006E5316">
              <w:rPr>
                <w:b/>
              </w:rPr>
              <w:t>Standard</w:t>
            </w:r>
            <w:r w:rsidR="002B1232">
              <w:rPr>
                <w:b/>
              </w:rPr>
              <w:t>/s</w:t>
            </w:r>
            <w:r w:rsidR="00483926" w:rsidRPr="006E5316">
              <w:rPr>
                <w:b/>
              </w:rPr>
              <w:t xml:space="preserve"> Addressed</w:t>
            </w:r>
          </w:p>
          <w:p w:rsidR="00483926" w:rsidRPr="006E5316" w:rsidRDefault="00483926">
            <w:pPr>
              <w:rPr>
                <w:b/>
              </w:rPr>
            </w:pPr>
          </w:p>
          <w:p w:rsidR="00483926" w:rsidRPr="006E5316" w:rsidRDefault="00483926">
            <w:pPr>
              <w:rPr>
                <w:b/>
              </w:rPr>
            </w:pPr>
          </w:p>
          <w:p w:rsidR="00483926" w:rsidRPr="006E5316" w:rsidRDefault="00483926">
            <w:pPr>
              <w:rPr>
                <w:b/>
              </w:rPr>
            </w:pPr>
          </w:p>
          <w:p w:rsidR="00483926" w:rsidRPr="006E5316" w:rsidRDefault="00483926">
            <w:pPr>
              <w:rPr>
                <w:b/>
              </w:rPr>
            </w:pPr>
          </w:p>
          <w:p w:rsidR="00483926" w:rsidRPr="006E5316" w:rsidRDefault="00483926">
            <w:pPr>
              <w:rPr>
                <w:b/>
              </w:rPr>
            </w:pPr>
          </w:p>
        </w:tc>
      </w:tr>
      <w:tr w:rsidR="00483926" w:rsidTr="00F942D5">
        <w:tc>
          <w:tcPr>
            <w:tcW w:w="2245" w:type="dxa"/>
            <w:shd w:val="clear" w:color="auto" w:fill="auto"/>
          </w:tcPr>
          <w:p w:rsidR="00483926" w:rsidRPr="006E5316" w:rsidRDefault="00483926" w:rsidP="006E5316">
            <w:pPr>
              <w:jc w:val="right"/>
              <w:rPr>
                <w:b/>
              </w:rPr>
            </w:pPr>
            <w:r w:rsidRPr="006E5316">
              <w:rPr>
                <w:b/>
              </w:rPr>
              <w:t>Lesson Objective</w:t>
            </w:r>
          </w:p>
        </w:tc>
        <w:tc>
          <w:tcPr>
            <w:tcW w:w="5515" w:type="dxa"/>
            <w:gridSpan w:val="4"/>
          </w:tcPr>
          <w:p w:rsidR="00483926" w:rsidRDefault="00483926"/>
          <w:p w:rsidR="00483926" w:rsidRDefault="00483926"/>
          <w:p w:rsidR="00483926" w:rsidRDefault="00483926"/>
        </w:tc>
        <w:tc>
          <w:tcPr>
            <w:tcW w:w="2698" w:type="dxa"/>
          </w:tcPr>
          <w:p w:rsidR="00483926" w:rsidRPr="006E5316" w:rsidRDefault="00483926">
            <w:pPr>
              <w:rPr>
                <w:b/>
                <w:sz w:val="16"/>
                <w:szCs w:val="16"/>
              </w:rPr>
            </w:pPr>
            <w:r w:rsidRPr="006E5316">
              <w:rPr>
                <w:b/>
                <w:sz w:val="16"/>
                <w:szCs w:val="16"/>
              </w:rPr>
              <w:t>Checking for Understanding</w:t>
            </w:r>
          </w:p>
          <w:p w:rsidR="00483926" w:rsidRPr="006E5316" w:rsidRDefault="00483926" w:rsidP="00853050">
            <w:pPr>
              <w:rPr>
                <w:b/>
              </w:rPr>
            </w:pPr>
          </w:p>
        </w:tc>
      </w:tr>
      <w:tr w:rsidR="00483926" w:rsidTr="00F942D5">
        <w:tc>
          <w:tcPr>
            <w:tcW w:w="2245" w:type="dxa"/>
            <w:shd w:val="clear" w:color="auto" w:fill="auto"/>
          </w:tcPr>
          <w:p w:rsidR="00483926" w:rsidRPr="006E5316" w:rsidRDefault="00483926" w:rsidP="006E5316">
            <w:pPr>
              <w:jc w:val="right"/>
              <w:rPr>
                <w:b/>
              </w:rPr>
            </w:pPr>
            <w:r w:rsidRPr="006E5316">
              <w:rPr>
                <w:b/>
              </w:rPr>
              <w:t>Activation of Prior Knowledge</w:t>
            </w:r>
          </w:p>
        </w:tc>
        <w:tc>
          <w:tcPr>
            <w:tcW w:w="5515" w:type="dxa"/>
            <w:gridSpan w:val="4"/>
          </w:tcPr>
          <w:p w:rsidR="00483926" w:rsidRDefault="00483926"/>
          <w:p w:rsidR="006E5316" w:rsidRDefault="006E5316"/>
          <w:p w:rsidR="006E5316" w:rsidRDefault="006E5316"/>
        </w:tc>
        <w:tc>
          <w:tcPr>
            <w:tcW w:w="2698" w:type="dxa"/>
          </w:tcPr>
          <w:p w:rsidR="00483926" w:rsidRPr="006E5316" w:rsidRDefault="00483926" w:rsidP="00483926">
            <w:pPr>
              <w:rPr>
                <w:b/>
                <w:sz w:val="16"/>
                <w:szCs w:val="16"/>
              </w:rPr>
            </w:pPr>
            <w:r w:rsidRPr="006E5316">
              <w:rPr>
                <w:b/>
                <w:sz w:val="16"/>
                <w:szCs w:val="16"/>
              </w:rPr>
              <w:t>Checking for Understanding</w:t>
            </w:r>
          </w:p>
          <w:p w:rsidR="00483926" w:rsidRPr="006E5316" w:rsidRDefault="00483926">
            <w:pPr>
              <w:rPr>
                <w:b/>
              </w:rPr>
            </w:pPr>
          </w:p>
        </w:tc>
      </w:tr>
      <w:tr w:rsidR="00BE0935" w:rsidTr="00BE0935">
        <w:trPr>
          <w:trHeight w:val="803"/>
        </w:trPr>
        <w:tc>
          <w:tcPr>
            <w:tcW w:w="2245" w:type="dxa"/>
            <w:vMerge w:val="restart"/>
            <w:shd w:val="clear" w:color="auto" w:fill="auto"/>
          </w:tcPr>
          <w:p w:rsidR="00BE0935" w:rsidRPr="006E5316" w:rsidRDefault="00BE0935" w:rsidP="006E5316">
            <w:pPr>
              <w:jc w:val="right"/>
              <w:rPr>
                <w:b/>
              </w:rPr>
            </w:pPr>
            <w:r w:rsidRPr="006E5316">
              <w:rPr>
                <w:b/>
              </w:rPr>
              <w:t>Concept Development</w:t>
            </w:r>
          </w:p>
          <w:p w:rsidR="00BE0935" w:rsidRPr="006E5316" w:rsidRDefault="00BE0935" w:rsidP="006E5316">
            <w:pPr>
              <w:jc w:val="right"/>
              <w:rPr>
                <w:b/>
              </w:rPr>
            </w:pPr>
          </w:p>
          <w:p w:rsidR="00BE0935" w:rsidRPr="006E5316" w:rsidRDefault="00BE0935" w:rsidP="006E5316">
            <w:pPr>
              <w:jc w:val="right"/>
              <w:rPr>
                <w:b/>
              </w:rPr>
            </w:pPr>
          </w:p>
          <w:p w:rsidR="00BE0935" w:rsidRPr="006E5316" w:rsidRDefault="00BE0935" w:rsidP="006E5316">
            <w:pPr>
              <w:jc w:val="right"/>
              <w:rPr>
                <w:b/>
              </w:rPr>
            </w:pPr>
          </w:p>
          <w:p w:rsidR="00BE0935" w:rsidRPr="006E5316" w:rsidRDefault="00BE0935" w:rsidP="006E5316">
            <w:pPr>
              <w:jc w:val="right"/>
              <w:rPr>
                <w:b/>
              </w:rPr>
            </w:pPr>
          </w:p>
        </w:tc>
        <w:tc>
          <w:tcPr>
            <w:tcW w:w="5515" w:type="dxa"/>
            <w:gridSpan w:val="4"/>
          </w:tcPr>
          <w:p w:rsidR="00BE0935" w:rsidRDefault="00BE0935"/>
          <w:p w:rsidR="00BE0935" w:rsidRDefault="00BE0935"/>
          <w:p w:rsidR="00BE0935" w:rsidRDefault="00BE0935"/>
          <w:p w:rsidR="00BE0935" w:rsidRDefault="00BE0935"/>
          <w:p w:rsidR="00BE0935" w:rsidRDefault="00BE0935"/>
          <w:p w:rsidR="00BE0935" w:rsidRDefault="00BE0935"/>
        </w:tc>
        <w:tc>
          <w:tcPr>
            <w:tcW w:w="2698" w:type="dxa"/>
            <w:vMerge w:val="restart"/>
          </w:tcPr>
          <w:p w:rsidR="00BE0935" w:rsidRPr="006E5316" w:rsidRDefault="00BE0935" w:rsidP="00483926">
            <w:pPr>
              <w:rPr>
                <w:b/>
                <w:sz w:val="16"/>
                <w:szCs w:val="16"/>
              </w:rPr>
            </w:pPr>
            <w:r w:rsidRPr="006E5316">
              <w:rPr>
                <w:b/>
                <w:sz w:val="16"/>
                <w:szCs w:val="16"/>
              </w:rPr>
              <w:t>Checking for Understanding</w:t>
            </w:r>
          </w:p>
          <w:p w:rsidR="00BE0935" w:rsidRPr="006E5316" w:rsidRDefault="00BE0935">
            <w:pPr>
              <w:rPr>
                <w:b/>
              </w:rPr>
            </w:pPr>
          </w:p>
        </w:tc>
      </w:tr>
      <w:tr w:rsidR="00BE0935" w:rsidTr="00F942D5">
        <w:trPr>
          <w:trHeight w:val="802"/>
        </w:trPr>
        <w:tc>
          <w:tcPr>
            <w:tcW w:w="2245" w:type="dxa"/>
            <w:vMerge/>
            <w:shd w:val="clear" w:color="auto" w:fill="auto"/>
          </w:tcPr>
          <w:p w:rsidR="00BE0935" w:rsidRPr="006E5316" w:rsidRDefault="00BE0935" w:rsidP="006E5316">
            <w:pPr>
              <w:jc w:val="right"/>
              <w:rPr>
                <w:b/>
              </w:rPr>
            </w:pPr>
          </w:p>
        </w:tc>
        <w:tc>
          <w:tcPr>
            <w:tcW w:w="5515" w:type="dxa"/>
            <w:gridSpan w:val="4"/>
          </w:tcPr>
          <w:p w:rsidR="00BE0935" w:rsidRDefault="00BE0935" w:rsidP="00BE0935">
            <w:pPr>
              <w:rPr>
                <w:i/>
              </w:rPr>
            </w:pPr>
            <w:r>
              <w:rPr>
                <w:i/>
              </w:rPr>
              <w:t xml:space="preserve">Concept Development </w:t>
            </w:r>
            <w:r w:rsidRPr="00BE0935">
              <w:rPr>
                <w:i/>
              </w:rPr>
              <w:t xml:space="preserve">ELD Strategies </w:t>
            </w:r>
          </w:p>
          <w:p w:rsidR="00BE0935" w:rsidRPr="00BE0935" w:rsidRDefault="00BE0935" w:rsidP="00BE0935">
            <w:pPr>
              <w:rPr>
                <w:i/>
              </w:rPr>
            </w:pPr>
          </w:p>
          <w:p w:rsidR="00BE0935" w:rsidRDefault="00BE0935"/>
          <w:p w:rsidR="00BE0935" w:rsidRDefault="00BE0935"/>
          <w:p w:rsidR="00BE0935" w:rsidRDefault="00BE0935"/>
          <w:p w:rsidR="00BE0935" w:rsidRDefault="00BE0935"/>
          <w:p w:rsidR="00BE0935" w:rsidRDefault="00BE0935"/>
        </w:tc>
        <w:tc>
          <w:tcPr>
            <w:tcW w:w="2698" w:type="dxa"/>
            <w:vMerge/>
          </w:tcPr>
          <w:p w:rsidR="00BE0935" w:rsidRPr="006E5316" w:rsidRDefault="00BE0935" w:rsidP="00483926">
            <w:pPr>
              <w:rPr>
                <w:b/>
                <w:sz w:val="16"/>
                <w:szCs w:val="16"/>
              </w:rPr>
            </w:pPr>
          </w:p>
        </w:tc>
      </w:tr>
      <w:tr w:rsidR="00BE0935" w:rsidTr="00BE0935">
        <w:trPr>
          <w:trHeight w:val="803"/>
        </w:trPr>
        <w:tc>
          <w:tcPr>
            <w:tcW w:w="2245" w:type="dxa"/>
            <w:vMerge w:val="restart"/>
            <w:shd w:val="clear" w:color="auto" w:fill="auto"/>
          </w:tcPr>
          <w:p w:rsidR="00BE0935" w:rsidRPr="006E5316" w:rsidRDefault="00BE0935" w:rsidP="006E5316">
            <w:pPr>
              <w:jc w:val="right"/>
              <w:rPr>
                <w:b/>
              </w:rPr>
            </w:pPr>
            <w:r w:rsidRPr="006E5316">
              <w:rPr>
                <w:b/>
              </w:rPr>
              <w:t>Skill Development/</w:t>
            </w:r>
          </w:p>
          <w:p w:rsidR="00BE0935" w:rsidRPr="006E5316" w:rsidRDefault="00BE0935" w:rsidP="006E5316">
            <w:pPr>
              <w:jc w:val="right"/>
              <w:rPr>
                <w:b/>
              </w:rPr>
            </w:pPr>
            <w:r w:rsidRPr="006E5316">
              <w:rPr>
                <w:b/>
              </w:rPr>
              <w:t>Guided Practice</w:t>
            </w:r>
          </w:p>
          <w:p w:rsidR="00BE0935" w:rsidRPr="006E5316" w:rsidRDefault="00BE0935" w:rsidP="006E5316">
            <w:pPr>
              <w:jc w:val="right"/>
              <w:rPr>
                <w:b/>
              </w:rPr>
            </w:pPr>
          </w:p>
          <w:p w:rsidR="00BE0935" w:rsidRPr="006E5316" w:rsidRDefault="00BE0935" w:rsidP="006E5316">
            <w:pPr>
              <w:jc w:val="right"/>
              <w:rPr>
                <w:b/>
              </w:rPr>
            </w:pPr>
          </w:p>
          <w:p w:rsidR="00BE0935" w:rsidRPr="006E5316" w:rsidRDefault="00BE0935" w:rsidP="006E5316">
            <w:pPr>
              <w:jc w:val="right"/>
              <w:rPr>
                <w:b/>
              </w:rPr>
            </w:pPr>
          </w:p>
          <w:p w:rsidR="00BE0935" w:rsidRPr="006E5316" w:rsidRDefault="00BE0935" w:rsidP="006E5316">
            <w:pPr>
              <w:jc w:val="right"/>
              <w:rPr>
                <w:b/>
              </w:rPr>
            </w:pPr>
          </w:p>
        </w:tc>
        <w:tc>
          <w:tcPr>
            <w:tcW w:w="5515" w:type="dxa"/>
            <w:gridSpan w:val="4"/>
          </w:tcPr>
          <w:p w:rsidR="00BE0935" w:rsidRDefault="00BE0935"/>
          <w:p w:rsidR="00BE0935" w:rsidRDefault="00BE0935"/>
          <w:p w:rsidR="00BE0935" w:rsidRDefault="00BE0935"/>
          <w:p w:rsidR="00BE0935" w:rsidRDefault="00BE0935"/>
          <w:p w:rsidR="00BE0935" w:rsidRDefault="00BE0935"/>
          <w:p w:rsidR="00BE0935" w:rsidRDefault="00BE0935"/>
          <w:p w:rsidR="00BE0935" w:rsidRDefault="00BE0935"/>
        </w:tc>
        <w:tc>
          <w:tcPr>
            <w:tcW w:w="2698" w:type="dxa"/>
            <w:vMerge w:val="restart"/>
          </w:tcPr>
          <w:p w:rsidR="00BE0935" w:rsidRPr="006E5316" w:rsidRDefault="00BE0935" w:rsidP="00483926">
            <w:pPr>
              <w:rPr>
                <w:b/>
                <w:sz w:val="16"/>
                <w:szCs w:val="16"/>
              </w:rPr>
            </w:pPr>
            <w:r w:rsidRPr="006E5316">
              <w:rPr>
                <w:b/>
                <w:sz w:val="16"/>
                <w:szCs w:val="16"/>
              </w:rPr>
              <w:t>Checking for Understanding</w:t>
            </w:r>
          </w:p>
          <w:p w:rsidR="00BE0935" w:rsidRPr="006E5316" w:rsidRDefault="00BE0935">
            <w:pPr>
              <w:rPr>
                <w:b/>
              </w:rPr>
            </w:pPr>
          </w:p>
        </w:tc>
      </w:tr>
      <w:tr w:rsidR="00BE0935" w:rsidTr="00F942D5">
        <w:trPr>
          <w:trHeight w:val="802"/>
        </w:trPr>
        <w:tc>
          <w:tcPr>
            <w:tcW w:w="2245" w:type="dxa"/>
            <w:vMerge/>
            <w:shd w:val="clear" w:color="auto" w:fill="auto"/>
          </w:tcPr>
          <w:p w:rsidR="00BE0935" w:rsidRPr="006E5316" w:rsidRDefault="00BE0935" w:rsidP="006E5316">
            <w:pPr>
              <w:jc w:val="right"/>
              <w:rPr>
                <w:b/>
              </w:rPr>
            </w:pPr>
          </w:p>
        </w:tc>
        <w:tc>
          <w:tcPr>
            <w:tcW w:w="5515" w:type="dxa"/>
            <w:gridSpan w:val="4"/>
          </w:tcPr>
          <w:p w:rsidR="00BE0935" w:rsidRPr="00BE0935" w:rsidRDefault="00BE0935" w:rsidP="00BE0935">
            <w:pPr>
              <w:rPr>
                <w:i/>
              </w:rPr>
            </w:pPr>
            <w:r>
              <w:rPr>
                <w:i/>
              </w:rPr>
              <w:t xml:space="preserve">SD/GP </w:t>
            </w:r>
            <w:r w:rsidRPr="00BE0935">
              <w:rPr>
                <w:i/>
              </w:rPr>
              <w:t xml:space="preserve">ELD Strategies </w:t>
            </w:r>
          </w:p>
          <w:p w:rsidR="00BE0935" w:rsidRDefault="00BE0935"/>
          <w:p w:rsidR="00BE0935" w:rsidRDefault="00BE0935"/>
          <w:p w:rsidR="00BE0935" w:rsidRDefault="00BE0935"/>
          <w:p w:rsidR="00BE0935" w:rsidRDefault="00BE0935"/>
          <w:p w:rsidR="00BE0935" w:rsidRDefault="00BE0935"/>
          <w:p w:rsidR="00BE0935" w:rsidRDefault="00BE0935"/>
        </w:tc>
        <w:tc>
          <w:tcPr>
            <w:tcW w:w="2698" w:type="dxa"/>
            <w:vMerge/>
          </w:tcPr>
          <w:p w:rsidR="00BE0935" w:rsidRPr="006E5316" w:rsidRDefault="00BE0935" w:rsidP="00483926">
            <w:pPr>
              <w:rPr>
                <w:b/>
                <w:sz w:val="16"/>
                <w:szCs w:val="16"/>
              </w:rPr>
            </w:pPr>
          </w:p>
        </w:tc>
      </w:tr>
      <w:tr w:rsidR="00483926" w:rsidTr="00F942D5">
        <w:tc>
          <w:tcPr>
            <w:tcW w:w="2245" w:type="dxa"/>
            <w:shd w:val="clear" w:color="auto" w:fill="auto"/>
          </w:tcPr>
          <w:p w:rsidR="00483926" w:rsidRPr="006E5316" w:rsidRDefault="00483926" w:rsidP="006E5316">
            <w:pPr>
              <w:jc w:val="right"/>
              <w:rPr>
                <w:b/>
              </w:rPr>
            </w:pPr>
            <w:r w:rsidRPr="006E5316">
              <w:rPr>
                <w:b/>
              </w:rPr>
              <w:lastRenderedPageBreak/>
              <w:t>Closure</w:t>
            </w:r>
          </w:p>
          <w:p w:rsidR="00483926" w:rsidRPr="006E5316" w:rsidRDefault="00483926" w:rsidP="006E5316">
            <w:pPr>
              <w:jc w:val="right"/>
              <w:rPr>
                <w:b/>
              </w:rPr>
            </w:pPr>
          </w:p>
          <w:p w:rsidR="00483926" w:rsidRPr="006E5316" w:rsidRDefault="00483926" w:rsidP="006E5316">
            <w:pPr>
              <w:jc w:val="right"/>
              <w:rPr>
                <w:b/>
              </w:rPr>
            </w:pPr>
          </w:p>
          <w:p w:rsidR="00483926" w:rsidRPr="006E5316" w:rsidRDefault="00483926" w:rsidP="006E5316">
            <w:pPr>
              <w:jc w:val="right"/>
              <w:rPr>
                <w:b/>
              </w:rPr>
            </w:pPr>
          </w:p>
        </w:tc>
        <w:tc>
          <w:tcPr>
            <w:tcW w:w="5515" w:type="dxa"/>
            <w:gridSpan w:val="4"/>
          </w:tcPr>
          <w:p w:rsidR="00483926" w:rsidRDefault="00483926"/>
          <w:p w:rsidR="00BE0935" w:rsidRDefault="00BE0935"/>
          <w:p w:rsidR="00BE0935" w:rsidRDefault="00BE0935"/>
          <w:p w:rsidR="00BE0935" w:rsidRDefault="00BE0935"/>
          <w:p w:rsidR="00BE0935" w:rsidRDefault="00BE0935"/>
        </w:tc>
        <w:tc>
          <w:tcPr>
            <w:tcW w:w="2698" w:type="dxa"/>
          </w:tcPr>
          <w:p w:rsidR="00483926" w:rsidRPr="006E5316" w:rsidRDefault="00483926" w:rsidP="00483926">
            <w:pPr>
              <w:rPr>
                <w:b/>
                <w:sz w:val="16"/>
                <w:szCs w:val="16"/>
              </w:rPr>
            </w:pPr>
            <w:r w:rsidRPr="006E5316">
              <w:rPr>
                <w:b/>
                <w:sz w:val="16"/>
                <w:szCs w:val="16"/>
              </w:rPr>
              <w:t>Checking for Understanding</w:t>
            </w:r>
          </w:p>
          <w:p w:rsidR="00483926" w:rsidRPr="006E5316" w:rsidRDefault="00483926" w:rsidP="00483926">
            <w:pPr>
              <w:rPr>
                <w:b/>
                <w:sz w:val="16"/>
                <w:szCs w:val="16"/>
              </w:rPr>
            </w:pPr>
          </w:p>
        </w:tc>
      </w:tr>
      <w:tr w:rsidR="00483926" w:rsidTr="00F942D5">
        <w:tc>
          <w:tcPr>
            <w:tcW w:w="2245" w:type="dxa"/>
            <w:shd w:val="clear" w:color="auto" w:fill="auto"/>
          </w:tcPr>
          <w:p w:rsidR="00483926" w:rsidRPr="006E5316" w:rsidRDefault="00483926" w:rsidP="006E5316">
            <w:pPr>
              <w:jc w:val="right"/>
              <w:rPr>
                <w:b/>
              </w:rPr>
            </w:pPr>
            <w:r w:rsidRPr="006E5316">
              <w:rPr>
                <w:b/>
              </w:rPr>
              <w:t>Independent Practice</w:t>
            </w:r>
          </w:p>
          <w:p w:rsidR="00483926" w:rsidRPr="006E5316" w:rsidRDefault="00483926" w:rsidP="006E5316">
            <w:pPr>
              <w:jc w:val="right"/>
              <w:rPr>
                <w:b/>
              </w:rPr>
            </w:pPr>
          </w:p>
          <w:p w:rsidR="00483926" w:rsidRPr="006E5316" w:rsidRDefault="00483926" w:rsidP="006E5316">
            <w:pPr>
              <w:jc w:val="right"/>
              <w:rPr>
                <w:b/>
              </w:rPr>
            </w:pPr>
          </w:p>
          <w:p w:rsidR="00483926" w:rsidRPr="006E5316" w:rsidRDefault="00483926" w:rsidP="006E5316">
            <w:pPr>
              <w:jc w:val="right"/>
              <w:rPr>
                <w:b/>
              </w:rPr>
            </w:pPr>
          </w:p>
        </w:tc>
        <w:tc>
          <w:tcPr>
            <w:tcW w:w="5515" w:type="dxa"/>
            <w:gridSpan w:val="4"/>
          </w:tcPr>
          <w:p w:rsidR="00483926" w:rsidRDefault="00483926"/>
        </w:tc>
        <w:tc>
          <w:tcPr>
            <w:tcW w:w="2698" w:type="dxa"/>
          </w:tcPr>
          <w:p w:rsidR="00483926" w:rsidRPr="006E5316" w:rsidRDefault="00483926" w:rsidP="00483926">
            <w:pPr>
              <w:rPr>
                <w:b/>
                <w:sz w:val="16"/>
                <w:szCs w:val="16"/>
              </w:rPr>
            </w:pPr>
            <w:r w:rsidRPr="006E5316">
              <w:rPr>
                <w:b/>
                <w:sz w:val="16"/>
                <w:szCs w:val="16"/>
              </w:rPr>
              <w:t>Assessment</w:t>
            </w:r>
          </w:p>
        </w:tc>
      </w:tr>
      <w:tr w:rsidR="00483926" w:rsidTr="00F942D5">
        <w:tc>
          <w:tcPr>
            <w:tcW w:w="2245" w:type="dxa"/>
            <w:shd w:val="clear" w:color="auto" w:fill="auto"/>
          </w:tcPr>
          <w:p w:rsidR="00483926" w:rsidRPr="006E5316" w:rsidRDefault="00483926" w:rsidP="006E5316">
            <w:pPr>
              <w:jc w:val="right"/>
              <w:rPr>
                <w:b/>
              </w:rPr>
            </w:pPr>
            <w:r w:rsidRPr="006E5316">
              <w:rPr>
                <w:b/>
              </w:rPr>
              <w:t>Teacher Reflection</w:t>
            </w:r>
          </w:p>
          <w:p w:rsidR="00483926" w:rsidRPr="006E5316" w:rsidRDefault="00483926" w:rsidP="006E5316">
            <w:pPr>
              <w:jc w:val="right"/>
              <w:rPr>
                <w:b/>
              </w:rPr>
            </w:pPr>
            <w:r w:rsidRPr="006E5316">
              <w:rPr>
                <w:b/>
              </w:rPr>
              <w:t>(post lesson)</w:t>
            </w:r>
          </w:p>
        </w:tc>
        <w:tc>
          <w:tcPr>
            <w:tcW w:w="8213" w:type="dxa"/>
            <w:gridSpan w:val="5"/>
          </w:tcPr>
          <w:p w:rsidR="00483926" w:rsidRDefault="00483926" w:rsidP="00483926">
            <w:pPr>
              <w:rPr>
                <w:sz w:val="16"/>
                <w:szCs w:val="16"/>
              </w:rPr>
            </w:pPr>
          </w:p>
          <w:p w:rsidR="00483926" w:rsidRDefault="00483926" w:rsidP="00483926">
            <w:pPr>
              <w:rPr>
                <w:sz w:val="16"/>
                <w:szCs w:val="16"/>
              </w:rPr>
            </w:pPr>
          </w:p>
          <w:p w:rsidR="00483926" w:rsidRDefault="00483926" w:rsidP="00483926">
            <w:pPr>
              <w:rPr>
                <w:sz w:val="16"/>
                <w:szCs w:val="16"/>
              </w:rPr>
            </w:pPr>
          </w:p>
          <w:p w:rsidR="00483926" w:rsidRDefault="00483926" w:rsidP="00483926">
            <w:pPr>
              <w:rPr>
                <w:sz w:val="16"/>
                <w:szCs w:val="16"/>
              </w:rPr>
            </w:pPr>
          </w:p>
          <w:p w:rsidR="00483926" w:rsidRDefault="00483926" w:rsidP="00483926">
            <w:pPr>
              <w:rPr>
                <w:sz w:val="16"/>
                <w:szCs w:val="16"/>
              </w:rPr>
            </w:pPr>
          </w:p>
          <w:p w:rsidR="00483926" w:rsidRDefault="00483926" w:rsidP="00483926">
            <w:pPr>
              <w:rPr>
                <w:sz w:val="16"/>
                <w:szCs w:val="16"/>
              </w:rPr>
            </w:pPr>
          </w:p>
          <w:p w:rsidR="00483926" w:rsidRDefault="00483926" w:rsidP="00483926">
            <w:pPr>
              <w:rPr>
                <w:sz w:val="16"/>
                <w:szCs w:val="16"/>
              </w:rPr>
            </w:pPr>
          </w:p>
          <w:p w:rsidR="00483926" w:rsidRDefault="00483926" w:rsidP="00483926">
            <w:pPr>
              <w:rPr>
                <w:sz w:val="16"/>
                <w:szCs w:val="16"/>
              </w:rPr>
            </w:pPr>
          </w:p>
          <w:p w:rsidR="00483926" w:rsidRDefault="00483926" w:rsidP="00483926">
            <w:pPr>
              <w:rPr>
                <w:sz w:val="16"/>
                <w:szCs w:val="16"/>
              </w:rPr>
            </w:pPr>
          </w:p>
          <w:p w:rsidR="00483926" w:rsidRDefault="00483926" w:rsidP="00483926">
            <w:pPr>
              <w:rPr>
                <w:sz w:val="16"/>
                <w:szCs w:val="16"/>
              </w:rPr>
            </w:pPr>
          </w:p>
        </w:tc>
      </w:tr>
    </w:tbl>
    <w:p w:rsidR="00591530" w:rsidRDefault="00591530"/>
    <w:sectPr w:rsidR="00591530" w:rsidSect="00483926">
      <w:headerReference w:type="default" r:id="rId7"/>
      <w:pgSz w:w="12240" w:h="15840"/>
      <w:pgMar w:top="1440" w:right="1008" w:bottom="144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25DB" w:rsidRDefault="004825DB" w:rsidP="00483926">
      <w:pPr>
        <w:spacing w:after="0" w:line="240" w:lineRule="auto"/>
      </w:pPr>
      <w:r>
        <w:separator/>
      </w:r>
    </w:p>
  </w:endnote>
  <w:endnote w:type="continuationSeparator" w:id="0">
    <w:p w:rsidR="004825DB" w:rsidRDefault="004825DB" w:rsidP="004839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25DB" w:rsidRDefault="004825DB" w:rsidP="00483926">
      <w:pPr>
        <w:spacing w:after="0" w:line="240" w:lineRule="auto"/>
      </w:pPr>
      <w:r>
        <w:separator/>
      </w:r>
    </w:p>
  </w:footnote>
  <w:footnote w:type="continuationSeparator" w:id="0">
    <w:p w:rsidR="004825DB" w:rsidRDefault="004825DB" w:rsidP="004839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926" w:rsidRPr="002B1232" w:rsidRDefault="002B1232" w:rsidP="002B1232">
    <w:pPr>
      <w:pStyle w:val="Header"/>
      <w:jc w:val="center"/>
      <w:rPr>
        <w:b/>
        <w:sz w:val="28"/>
        <w:szCs w:val="28"/>
      </w:rPr>
    </w:pPr>
    <w:r w:rsidRPr="002B1232">
      <w:rPr>
        <w:b/>
        <w:sz w:val="28"/>
        <w:szCs w:val="28"/>
      </w:rPr>
      <w:t xml:space="preserve">Lesson Planning </w:t>
    </w:r>
    <w:r w:rsidR="00483926" w:rsidRPr="002B1232">
      <w:rPr>
        <w:b/>
        <w:sz w:val="28"/>
        <w:szCs w:val="28"/>
      </w:rPr>
      <w:t>Template</w:t>
    </w:r>
  </w:p>
  <w:p w:rsidR="00483926" w:rsidRDefault="0048392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3926"/>
    <w:rsid w:val="00151CB2"/>
    <w:rsid w:val="00152498"/>
    <w:rsid w:val="002B1232"/>
    <w:rsid w:val="00350E01"/>
    <w:rsid w:val="004825DB"/>
    <w:rsid w:val="00483926"/>
    <w:rsid w:val="00591530"/>
    <w:rsid w:val="006A2E60"/>
    <w:rsid w:val="006E5316"/>
    <w:rsid w:val="007B405E"/>
    <w:rsid w:val="009444F8"/>
    <w:rsid w:val="00982D58"/>
    <w:rsid w:val="00A36959"/>
    <w:rsid w:val="00A8386D"/>
    <w:rsid w:val="00AF29DC"/>
    <w:rsid w:val="00BA439A"/>
    <w:rsid w:val="00BE0935"/>
    <w:rsid w:val="00C31633"/>
    <w:rsid w:val="00E13F84"/>
    <w:rsid w:val="00F333AE"/>
    <w:rsid w:val="00F50F36"/>
    <w:rsid w:val="00F942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8392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48392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83926"/>
  </w:style>
  <w:style w:type="paragraph" w:styleId="Footer">
    <w:name w:val="footer"/>
    <w:basedOn w:val="Normal"/>
    <w:link w:val="FooterChar"/>
    <w:uiPriority w:val="99"/>
    <w:unhideWhenUsed/>
    <w:rsid w:val="0048392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83926"/>
  </w:style>
  <w:style w:type="paragraph" w:styleId="BalloonText">
    <w:name w:val="Balloon Text"/>
    <w:basedOn w:val="Normal"/>
    <w:link w:val="BalloonTextChar"/>
    <w:uiPriority w:val="99"/>
    <w:semiHidden/>
    <w:unhideWhenUsed/>
    <w:rsid w:val="004839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392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8392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48392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83926"/>
  </w:style>
  <w:style w:type="paragraph" w:styleId="Footer">
    <w:name w:val="footer"/>
    <w:basedOn w:val="Normal"/>
    <w:link w:val="FooterChar"/>
    <w:uiPriority w:val="99"/>
    <w:unhideWhenUsed/>
    <w:rsid w:val="0048392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83926"/>
  </w:style>
  <w:style w:type="paragraph" w:styleId="BalloonText">
    <w:name w:val="Balloon Text"/>
    <w:basedOn w:val="Normal"/>
    <w:link w:val="BalloonTextChar"/>
    <w:uiPriority w:val="99"/>
    <w:semiHidden/>
    <w:unhideWhenUsed/>
    <w:rsid w:val="004839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392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92</Words>
  <Characters>526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Oakdale Joint Unified School District</Company>
  <LinksUpToDate>false</LinksUpToDate>
  <CharactersWithSpaces>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Gillianm Wegener</dc:creator>
  <cp:lastModifiedBy>Rachael Wren</cp:lastModifiedBy>
  <cp:revision>2</cp:revision>
  <cp:lastPrinted>2014-10-16T21:02:00Z</cp:lastPrinted>
  <dcterms:created xsi:type="dcterms:W3CDTF">2015-09-23T20:40:00Z</dcterms:created>
  <dcterms:modified xsi:type="dcterms:W3CDTF">2015-09-23T20:40:00Z</dcterms:modified>
</cp:coreProperties>
</file>